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CD" w:rsidRPr="008D67CD" w:rsidRDefault="008D67CD" w:rsidP="008D67C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67CD" w:rsidRPr="008D67CD" w:rsidRDefault="008D67CD" w:rsidP="008D67C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67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Извещение о проведении конкурса по отбору</w:t>
      </w:r>
    </w:p>
    <w:p w:rsidR="008D67CD" w:rsidRPr="008D67CD" w:rsidRDefault="008D67CD" w:rsidP="008D67C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67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российской кредитной организации на право заключения договоров</w:t>
      </w:r>
      <w:r w:rsidRPr="008D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7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открытие счета (счетов) республиканского оператора и специальных счетов, владельцем которых является республиканский оператор, с некоммерческой организацией «Фонд капитального ремонта общего имущества в многоквартирных домах в Республике Бурятия» в целях формирования фондов капитального ремонта общего имущества в многоквартирных домах, расположенных на территории</w:t>
      </w:r>
      <w:r w:rsidR="008973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D67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Республики Бурятия</w:t>
      </w:r>
    </w:p>
    <w:p w:rsidR="008D67CD" w:rsidRPr="008D67CD" w:rsidRDefault="008D67CD" w:rsidP="008D67C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67CD" w:rsidRPr="008D67CD" w:rsidRDefault="008D67CD" w:rsidP="008D67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67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Организатор конкурса</w:t>
      </w:r>
      <w:r w:rsidRPr="008D67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Некоммерческая организация «Фонд капитального ремонта общего имущества в многоквартирных домах в Республике Бурятия»</w:t>
      </w:r>
    </w:p>
    <w:p w:rsidR="008D67CD" w:rsidRPr="008D67CD" w:rsidRDefault="008D67CD" w:rsidP="008D67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67CD" w:rsidRPr="008D67CD" w:rsidRDefault="008D67CD" w:rsidP="008D67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67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Дата публикации извещения</w:t>
      </w:r>
      <w:r w:rsidRPr="008D67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02.07.2014</w:t>
      </w:r>
    </w:p>
    <w:p w:rsidR="008D67CD" w:rsidRPr="008D67CD" w:rsidRDefault="008D67CD" w:rsidP="008D67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67CD" w:rsidRPr="008D67CD" w:rsidRDefault="008D67CD" w:rsidP="008D67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67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конкурса</w:t>
      </w:r>
      <w:r w:rsidRPr="008D67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право </w:t>
      </w:r>
      <w:proofErr w:type="gramStart"/>
      <w:r w:rsidRPr="008D67CD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заключения  договоров</w:t>
      </w:r>
      <w:proofErr w:type="gramEnd"/>
      <w:r w:rsidRPr="008D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7CD">
        <w:rPr>
          <w:rFonts w:ascii="Times New Roman" w:eastAsia="Calibri" w:hAnsi="Times New Roman" w:cs="Times New Roman"/>
          <w:sz w:val="28"/>
          <w:szCs w:val="28"/>
          <w:lang w:eastAsia="ru-RU"/>
        </w:rPr>
        <w:t>на открытие счета (счетов) республиканского оператора и специальных счетов, владельцем которых является республиканский оператор, с некоммерческой организацией «Фонд капитального ремонта общего имущества в многоквартирных домах в Республике Бурятия» в целях формирования фондов капитального ремонта общего имущества в многоквартирных домах, расположенных на территории                      Республики Бурятия</w:t>
      </w:r>
    </w:p>
    <w:p w:rsidR="008D67CD" w:rsidRPr="008D67CD" w:rsidRDefault="008D67CD" w:rsidP="008D67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67CD" w:rsidRPr="008D67CD" w:rsidRDefault="008D67CD" w:rsidP="008D67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67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Время проведения конкурса</w:t>
      </w:r>
      <w:r w:rsidRPr="008D67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10-00</w:t>
      </w:r>
    </w:p>
    <w:p w:rsidR="008D67CD" w:rsidRPr="008D67CD" w:rsidRDefault="008D67CD" w:rsidP="008D67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67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Место проведения конкурса: </w:t>
      </w:r>
      <w:r w:rsidRPr="008D67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 Улан-Удэ, улица Толстого, 23, </w:t>
      </w:r>
      <w:proofErr w:type="spellStart"/>
      <w:r w:rsidRPr="008D67CD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D67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216</w:t>
      </w:r>
    </w:p>
    <w:p w:rsidR="008D67CD" w:rsidRPr="008D67CD" w:rsidRDefault="008D67CD" w:rsidP="008D67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67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Дата начала приема заявок (документов) на участие </w:t>
      </w:r>
      <w:r w:rsidRPr="008D67CD">
        <w:rPr>
          <w:rFonts w:ascii="Times New Roman" w:eastAsia="Calibri" w:hAnsi="Times New Roman" w:cs="Times New Roman"/>
          <w:sz w:val="28"/>
          <w:szCs w:val="28"/>
          <w:lang w:eastAsia="ru-RU"/>
        </w:rPr>
        <w:t>03.07.2014</w:t>
      </w:r>
    </w:p>
    <w:p w:rsidR="008D67CD" w:rsidRPr="008D67CD" w:rsidRDefault="008D67CD" w:rsidP="008D67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67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Дата окончания приема заявок (документов) на участие </w:t>
      </w:r>
      <w:r w:rsidRPr="008D67C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D67CD">
        <w:rPr>
          <w:rFonts w:ascii="Times New Roman" w:eastAsia="Calibri" w:hAnsi="Times New Roman" w:cs="Times New Roman"/>
          <w:sz w:val="28"/>
          <w:szCs w:val="28"/>
          <w:lang w:eastAsia="ru-RU"/>
        </w:rPr>
        <w:t>.07.2014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8D67CD" w:rsidRPr="008D67CD" w:rsidRDefault="008D67CD" w:rsidP="008D67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67CD" w:rsidRPr="008D67CD" w:rsidRDefault="008D67CD" w:rsidP="008D67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Место подачи заявок на участие в </w:t>
      </w:r>
      <w:proofErr w:type="gramStart"/>
      <w:r w:rsidRPr="008D67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конкурсе</w:t>
      </w:r>
      <w:r w:rsidRPr="008D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D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Улан-Удэ, улица Толстого, 23</w:t>
      </w:r>
      <w:r w:rsidR="001F65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217</w:t>
      </w:r>
    </w:p>
    <w:p w:rsidR="008D67CD" w:rsidRPr="008D67CD" w:rsidRDefault="008D67CD" w:rsidP="008D67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67CD" w:rsidRPr="008D67CD" w:rsidRDefault="008D67CD" w:rsidP="008D67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67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Дата вскрытия конвертов</w:t>
      </w:r>
      <w:r w:rsidRPr="008D67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14.07.2014</w:t>
      </w:r>
    </w:p>
    <w:p w:rsidR="008D67CD" w:rsidRPr="008D67CD" w:rsidRDefault="008D67CD" w:rsidP="008D67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67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Дата рассмотрения заявок</w:t>
      </w:r>
      <w:r w:rsidRPr="008D67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14.07.2014</w:t>
      </w:r>
    </w:p>
    <w:p w:rsidR="008D67CD" w:rsidRPr="008D67CD" w:rsidRDefault="008D67CD" w:rsidP="008D67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67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Дата подведения итогов</w:t>
      </w:r>
      <w:r w:rsidRPr="008D67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Pr="00A203C2">
        <w:rPr>
          <w:rFonts w:ascii="Times New Roman" w:eastAsia="Calibri" w:hAnsi="Times New Roman" w:cs="Times New Roman"/>
          <w:sz w:val="28"/>
          <w:szCs w:val="28"/>
          <w:lang w:eastAsia="ru-RU"/>
        </w:rPr>
        <w:t>15.07.2014</w:t>
      </w:r>
    </w:p>
    <w:p w:rsidR="008D67CD" w:rsidRPr="008D67CD" w:rsidRDefault="008D67CD" w:rsidP="008D67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67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Официальный интернет-сайт для публикации:</w:t>
      </w:r>
      <w:r w:rsidRPr="008D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7CD">
        <w:rPr>
          <w:rFonts w:ascii="Times New Roman" w:eastAsia="Calibri" w:hAnsi="Times New Roman" w:cs="Times New Roman"/>
          <w:sz w:val="28"/>
          <w:szCs w:val="28"/>
          <w:lang w:eastAsia="ru-RU"/>
        </w:rPr>
        <w:t>http://фондкапремонта.рф</w:t>
      </w:r>
    </w:p>
    <w:p w:rsidR="008D67CD" w:rsidRPr="008D67CD" w:rsidRDefault="008D67CD" w:rsidP="008D67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39" w:rsidRDefault="008D67CD" w:rsidP="008D67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67C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</w:r>
      <w:r w:rsidRPr="008D67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заключения договоров с победителем конкурсного отбора не позднее двух рабочих дней после подведения итогов конкурса.</w:t>
      </w:r>
    </w:p>
    <w:p w:rsidR="0089731C" w:rsidRDefault="0089731C" w:rsidP="001E549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bookmarkStart w:id="0" w:name="_Toc121292706"/>
      <w:bookmarkStart w:id="1" w:name="_Toc127334286"/>
    </w:p>
    <w:p w:rsidR="0043371A" w:rsidRDefault="0043371A" w:rsidP="001E549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</w:p>
    <w:p w:rsidR="0043371A" w:rsidRDefault="0043371A" w:rsidP="001E549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</w:p>
    <w:p w:rsidR="0043371A" w:rsidRDefault="0043371A" w:rsidP="001E549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</w:p>
    <w:p w:rsidR="0043371A" w:rsidRDefault="0043371A" w:rsidP="001E549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</w:p>
    <w:p w:rsidR="0043371A" w:rsidRDefault="0043371A" w:rsidP="001E549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</w:p>
    <w:p w:rsidR="001E549F" w:rsidRPr="001E549F" w:rsidRDefault="001E549F" w:rsidP="001E549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1E549F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 xml:space="preserve">Приложение № 1к Протоколу № 2 </w:t>
      </w:r>
    </w:p>
    <w:p w:rsidR="001E549F" w:rsidRPr="0043371A" w:rsidRDefault="001E549F" w:rsidP="0043371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1E549F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оценки и сопоставления заявок от 14.07.2014</w:t>
      </w:r>
    </w:p>
    <w:p w:rsidR="001E549F" w:rsidRPr="001E549F" w:rsidRDefault="001E549F" w:rsidP="001E549F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</w:p>
    <w:p w:rsidR="001E549F" w:rsidRPr="001E549F" w:rsidRDefault="001E549F" w:rsidP="001E549F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1E549F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 xml:space="preserve">КОНКУРСНОЕ ПРЕДЛОЖЕНИЕ ОАО Банк ВТБ </w:t>
      </w:r>
      <w:proofErr w:type="gramStart"/>
      <w:r w:rsidRPr="001E549F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–  ПОБЕДИТЕЛЯ</w:t>
      </w:r>
      <w:proofErr w:type="gramEnd"/>
      <w:r w:rsidRPr="001E549F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 xml:space="preserve"> </w:t>
      </w:r>
    </w:p>
    <w:p w:rsidR="0043371A" w:rsidRPr="0043371A" w:rsidRDefault="001E549F" w:rsidP="0043371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1E549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в открытом конкурсе </w:t>
      </w:r>
      <w:r w:rsidRPr="001E549F">
        <w:rPr>
          <w:rFonts w:ascii="Times New Roman" w:eastAsia="Calibri" w:hAnsi="Times New Roman" w:cs="Times New Roman"/>
          <w:sz w:val="24"/>
          <w:szCs w:val="24"/>
          <w:lang w:eastAsia="ru-RU"/>
        </w:rPr>
        <w:t>по отбору</w:t>
      </w:r>
      <w:r w:rsidRPr="001E549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</w:t>
      </w:r>
      <w:r w:rsidRPr="001E54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российской кредитной организации на право заключения договоров на открытие счета (счетов) республиканского оператора и специальных счетов, владельцем которых является республиканский оператор, с некоммерческой организацией «Фонд капитального ремонта общего имущества в многоквартирных домах в Республике Бурятия» в целях формирования фондов капитального ремонта общего имущества в многоквартирных домах, расположенных на территории Республики Бурятия </w:t>
      </w:r>
    </w:p>
    <w:tbl>
      <w:tblPr>
        <w:tblW w:w="9204" w:type="dxa"/>
        <w:tblLayout w:type="fixed"/>
        <w:tblLook w:val="04A0" w:firstRow="1" w:lastRow="0" w:firstColumn="1" w:lastColumn="0" w:noHBand="0" w:noVBand="1"/>
      </w:tblPr>
      <w:tblGrid>
        <w:gridCol w:w="485"/>
        <w:gridCol w:w="4467"/>
        <w:gridCol w:w="4252"/>
      </w:tblGrid>
      <w:tr w:rsidR="001E549F" w:rsidRPr="001E549F" w:rsidTr="00BE4ABB">
        <w:trPr>
          <w:trHeight w:val="870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9F" w:rsidRPr="001E549F" w:rsidRDefault="001E549F" w:rsidP="001E5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9F" w:rsidRPr="001E549F" w:rsidRDefault="001E549F" w:rsidP="001E5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49F" w:rsidRPr="001E549F" w:rsidRDefault="001E549F" w:rsidP="001E5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Предложения претендентов</w:t>
            </w:r>
          </w:p>
        </w:tc>
      </w:tr>
      <w:tr w:rsidR="001E549F" w:rsidRPr="001E549F" w:rsidTr="00BE4ABB">
        <w:trPr>
          <w:trHeight w:val="63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 собственных средств кредитной организации на 01.01.2014г.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627 250 918 тыс. руб.</w:t>
            </w:r>
          </w:p>
        </w:tc>
      </w:tr>
      <w:tr w:rsidR="001E549F" w:rsidRPr="001E549F" w:rsidTr="00BE4ABB">
        <w:trPr>
          <w:trHeight w:val="435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49F" w:rsidRPr="001E549F" w:rsidRDefault="001E549F" w:rsidP="001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государства в уставном капитале кредитной организации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60,93%</w:t>
            </w:r>
          </w:p>
        </w:tc>
      </w:tr>
      <w:tr w:rsidR="001E549F" w:rsidRPr="001E549F" w:rsidTr="00BE4ABB">
        <w:trPr>
          <w:trHeight w:val="43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549F" w:rsidRPr="001E549F" w:rsidRDefault="001E549F" w:rsidP="001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49F" w:rsidRPr="001E549F" w:rsidRDefault="001E549F" w:rsidP="001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549F" w:rsidRPr="001E549F" w:rsidRDefault="001E549F" w:rsidP="001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49F" w:rsidRPr="001E549F" w:rsidTr="00BE4ABB">
        <w:trPr>
          <w:trHeight w:val="276"/>
        </w:trPr>
        <w:tc>
          <w:tcPr>
            <w:tcW w:w="48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549F" w:rsidRPr="001E549F" w:rsidRDefault="001E549F" w:rsidP="001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549F" w:rsidRPr="001E549F" w:rsidRDefault="001E549F" w:rsidP="001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549F" w:rsidRPr="001E549F" w:rsidRDefault="001E549F" w:rsidP="001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49F" w:rsidRPr="001E549F" w:rsidTr="00BE4ABB">
        <w:trPr>
          <w:trHeight w:val="413"/>
        </w:trPr>
        <w:tc>
          <w:tcPr>
            <w:tcW w:w="48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9F" w:rsidRPr="001E549F" w:rsidRDefault="001E549F" w:rsidP="001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услуги по открытию счетов республиканского оператора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Бесплатно</w:t>
            </w:r>
          </w:p>
        </w:tc>
      </w:tr>
      <w:tr w:rsidR="001E549F" w:rsidRPr="001E549F" w:rsidTr="00BE4ABB">
        <w:trPr>
          <w:trHeight w:val="412"/>
        </w:trPr>
        <w:tc>
          <w:tcPr>
            <w:tcW w:w="48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49F" w:rsidRPr="001E549F" w:rsidTr="00BE4ABB">
        <w:trPr>
          <w:trHeight w:val="413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9F" w:rsidRPr="001E549F" w:rsidRDefault="001E549F" w:rsidP="001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услуги по обслуживанию счетов республиканского оператора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Бесплатно</w:t>
            </w:r>
          </w:p>
        </w:tc>
      </w:tr>
      <w:tr w:rsidR="001E549F" w:rsidRPr="001E549F" w:rsidTr="00BE4ABB">
        <w:trPr>
          <w:trHeight w:val="412"/>
        </w:trPr>
        <w:tc>
          <w:tcPr>
            <w:tcW w:w="4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49F" w:rsidRPr="001E549F" w:rsidTr="00BE4ABB">
        <w:trPr>
          <w:trHeight w:val="555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услуги по установке и обслуживанию системы Интернет-клиент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</w:tr>
      <w:tr w:rsidR="001E549F" w:rsidRPr="001E549F" w:rsidTr="00BE4ABB">
        <w:trPr>
          <w:trHeight w:val="555"/>
        </w:trPr>
        <w:tc>
          <w:tcPr>
            <w:tcW w:w="4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49F" w:rsidRPr="001E549F" w:rsidTr="00BE4ABB">
        <w:trPr>
          <w:trHeight w:val="413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предоставления справок и выписок по всем счетам, открытым в кредитной организации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</w:tr>
      <w:tr w:rsidR="001E549F" w:rsidRPr="001E549F" w:rsidTr="00BE4ABB">
        <w:trPr>
          <w:trHeight w:val="646"/>
        </w:trPr>
        <w:tc>
          <w:tcPr>
            <w:tcW w:w="4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49F" w:rsidRPr="001E549F" w:rsidTr="00BE4ABB">
        <w:trPr>
          <w:trHeight w:val="1258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перевода денежных средств со счетов республиканского оператора на счета, открытые в любых кредитных организациях (как по системе «Дистанционное банковское обслуживание (ДБО)», так и при предоставлении платежных поручений на бумажных носителях)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</w:tr>
      <w:tr w:rsidR="001E549F" w:rsidRPr="001E549F" w:rsidTr="00BE4ABB">
        <w:trPr>
          <w:trHeight w:val="1515"/>
        </w:trPr>
        <w:tc>
          <w:tcPr>
            <w:tcW w:w="4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49F" w:rsidRPr="001E549F" w:rsidTr="00BE4ABB">
        <w:trPr>
          <w:trHeight w:val="413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43371A" w:rsidP="0043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всех вышеперечисленных условий конкурса по открытию, обслуживанию счетов на все счета, владельцами которых является республиканский оператор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все вышеперечисленные условия распространяются на все счета, владельцами которых является республиканский оператор.</w:t>
            </w:r>
          </w:p>
        </w:tc>
      </w:tr>
      <w:tr w:rsidR="001E549F" w:rsidRPr="001E549F" w:rsidTr="00BE4ABB">
        <w:trPr>
          <w:trHeight w:val="1284"/>
        </w:trPr>
        <w:tc>
          <w:tcPr>
            <w:tcW w:w="4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49F" w:rsidRPr="001E549F" w:rsidTr="00BE4ABB">
        <w:trPr>
          <w:trHeight w:val="2950"/>
        </w:trPr>
        <w:tc>
          <w:tcPr>
            <w:tcW w:w="48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Начисление и выплата процентов на среднемесячные остатки денежных средств, находящихся на всех счетах, владельцем которых является республиканский оператор. Отсутствие ограничений по минимальной сумме и сроку размещения среднемесячных остатков и установление фиксированной процентной ставки вне зависимости от суммы среднего остатка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продукт в ОАО Банк ВТБ есть. Процентная ставка фиксирована и составляет 3,01% годовых</w:t>
            </w:r>
          </w:p>
        </w:tc>
      </w:tr>
      <w:tr w:rsidR="001E549F" w:rsidRPr="001E549F" w:rsidTr="00BE4ABB">
        <w:trPr>
          <w:trHeight w:val="46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начисления процентов на сумму неснижаемого остатка на счете республиканского оператора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ОАО Банк ВТБ предусмотрена возможность начисления процентов на сумму неснижаемого остатка на счете регионального оператора по ставке до 9% годовых в зависимости от текущих рыночных условий. При этом, процентная ставка по состоянию на 03.07.2014 г. составляет 7,75% годовых.</w:t>
            </w:r>
          </w:p>
        </w:tc>
      </w:tr>
      <w:tr w:rsidR="001E549F" w:rsidRPr="001E549F" w:rsidTr="00BE4ABB">
        <w:trPr>
          <w:trHeight w:val="46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49F" w:rsidRPr="001E549F" w:rsidTr="00BE4ABB">
        <w:trPr>
          <w:trHeight w:val="460"/>
        </w:trPr>
        <w:tc>
          <w:tcPr>
            <w:tcW w:w="4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49F" w:rsidRPr="001E549F" w:rsidTr="00BE4ABB">
        <w:trPr>
          <w:trHeight w:val="1103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одновременного использования республиканским оператором нескольких продуктов по начислению процентов на остатки: неснижаемые и среднемесячные остатки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E549F" w:rsidRPr="001E549F" w:rsidTr="00BE4ABB">
        <w:trPr>
          <w:trHeight w:val="629"/>
        </w:trPr>
        <w:tc>
          <w:tcPr>
            <w:tcW w:w="4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49F" w:rsidRPr="001E549F" w:rsidTr="00BE4ABB">
        <w:trPr>
          <w:trHeight w:val="2760"/>
        </w:trPr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сервиса интеграционного банк-клиента, который позволит республиканскому оператору напрямую, используя свою собственную систему учета фондов капитального ремонта, обмениваться электронными документами с системой дистанционного банковского обслуживания кредитной организации, обеспечивая работу в режиме «одного окна»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E549F" w:rsidRPr="001E549F" w:rsidTr="00BE4ABB">
        <w:trPr>
          <w:trHeight w:val="2760"/>
        </w:trPr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сервиса, позволяющего осуществлять сбор и передачу информации об операциях по всем счетам республиканского оператора, в том числе возможность контроля расходных операций с установлением лимитов; консолидацию данных по движению денежных средств в различных аналитических разрезах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E549F" w:rsidRPr="001E549F" w:rsidTr="00BE4ABB">
        <w:trPr>
          <w:trHeight w:val="1380"/>
        </w:trPr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сервиса, позволяющего республиканскому оператору оперативно получать информацию о состоянии его счетов, в том числе открытых в других кредитных организациях</w:t>
            </w:r>
          </w:p>
          <w:p w:rsidR="001E549F" w:rsidRPr="001E549F" w:rsidRDefault="001E549F" w:rsidP="001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49F" w:rsidRPr="001E549F" w:rsidRDefault="001E549F" w:rsidP="001E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bookmarkEnd w:id="0"/>
    <w:bookmarkEnd w:id="1"/>
    <w:p w:rsidR="003F2148" w:rsidRPr="003F2148" w:rsidRDefault="00BA57DB" w:rsidP="001E54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A57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60085" cy="7981527"/>
            <wp:effectExtent l="0" t="0" r="0" b="635"/>
            <wp:docPr id="1" name="Рисунок 1" descr="Z:\Финансово-экономический отдел\Дахеева\8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Финансово-экономический отдел\Дахеева\8а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8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148" w:rsidRPr="003F2148" w:rsidSect="0089731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CD"/>
    <w:rsid w:val="00026A80"/>
    <w:rsid w:val="00034D8D"/>
    <w:rsid w:val="001D0EEF"/>
    <w:rsid w:val="001E549F"/>
    <w:rsid w:val="001F65EF"/>
    <w:rsid w:val="00227420"/>
    <w:rsid w:val="003F2148"/>
    <w:rsid w:val="0043371A"/>
    <w:rsid w:val="005B4281"/>
    <w:rsid w:val="006D7D67"/>
    <w:rsid w:val="0089731C"/>
    <w:rsid w:val="008D67CD"/>
    <w:rsid w:val="00A203C2"/>
    <w:rsid w:val="00A40349"/>
    <w:rsid w:val="00BA57DB"/>
    <w:rsid w:val="00BE4ABB"/>
    <w:rsid w:val="00DD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CBC48-CB0D-44FC-919D-622C4A91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6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comp</cp:lastModifiedBy>
  <cp:revision>2</cp:revision>
  <cp:lastPrinted>2014-07-15T10:44:00Z</cp:lastPrinted>
  <dcterms:created xsi:type="dcterms:W3CDTF">2014-08-07T01:32:00Z</dcterms:created>
  <dcterms:modified xsi:type="dcterms:W3CDTF">2014-08-07T01:32:00Z</dcterms:modified>
</cp:coreProperties>
</file>